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55" w:rsidRPr="00DB3B63" w:rsidRDefault="000C4C8A" w:rsidP="004759F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B3B63">
        <w:rPr>
          <w:rFonts w:cs="B Nazanin" w:hint="cs"/>
          <w:b/>
          <w:bCs/>
          <w:sz w:val="32"/>
          <w:szCs w:val="32"/>
          <w:rtl/>
          <w:lang w:bidi="fa-IR"/>
        </w:rPr>
        <w:t>عملکرد سالیانه کتابخانه</w:t>
      </w:r>
      <w:r w:rsidR="000B5EA0" w:rsidRPr="00DB3B63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0B5EA0" w:rsidRPr="00DB3B63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4759FC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دانشکده </w:t>
      </w:r>
      <w:r w:rsidR="006644A6">
        <w:rPr>
          <w:rFonts w:cs="B Nazanin" w:hint="cs"/>
          <w:b/>
          <w:bCs/>
          <w:sz w:val="32"/>
          <w:szCs w:val="32"/>
          <w:rtl/>
          <w:lang w:bidi="fa-IR"/>
        </w:rPr>
        <w:t>توانبخشی</w:t>
      </w:r>
      <w:r w:rsidR="004759FC">
        <w:rPr>
          <w:rFonts w:cs="B Nazanin" w:hint="cs"/>
          <w:b/>
          <w:bCs/>
          <w:sz w:val="32"/>
          <w:szCs w:val="32"/>
          <w:rtl/>
          <w:lang w:bidi="fa-IR"/>
        </w:rPr>
        <w:t xml:space="preserve">...... در </w:t>
      </w:r>
      <w:r w:rsidR="000B5EA0" w:rsidRPr="00DB3B63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B3B63">
        <w:rPr>
          <w:rFonts w:cs="B Nazanin" w:hint="cs"/>
          <w:b/>
          <w:bCs/>
          <w:sz w:val="32"/>
          <w:szCs w:val="32"/>
          <w:rtl/>
          <w:lang w:bidi="fa-IR"/>
        </w:rPr>
        <w:t xml:space="preserve">سال </w:t>
      </w:r>
      <w:r w:rsidR="004759FC">
        <w:rPr>
          <w:rFonts w:cs="B Nazanin" w:hint="cs"/>
          <w:b/>
          <w:bCs/>
          <w:sz w:val="32"/>
          <w:szCs w:val="32"/>
          <w:rtl/>
          <w:lang w:bidi="fa-IR"/>
        </w:rPr>
        <w:t>....</w:t>
      </w:r>
      <w:r w:rsidR="006644A6">
        <w:rPr>
          <w:rFonts w:cs="B Nazanin" w:hint="cs"/>
          <w:b/>
          <w:bCs/>
          <w:sz w:val="32"/>
          <w:szCs w:val="32"/>
          <w:rtl/>
          <w:lang w:bidi="fa-IR"/>
        </w:rPr>
        <w:t>1403</w:t>
      </w:r>
    </w:p>
    <w:p w:rsidR="00FC1C91" w:rsidRPr="00DB3B63" w:rsidRDefault="00FC1C91" w:rsidP="00FC1C91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343CC" w:rsidRPr="00AC7DD2" w:rsidRDefault="000C4C8A" w:rsidP="001B079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7030A0"/>
          <w:sz w:val="28"/>
          <w:szCs w:val="28"/>
          <w:lang w:bidi="fa-IR"/>
        </w:rPr>
      </w:pPr>
      <w:r w:rsidRPr="00AC7DD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گزارش توسعه مجموعه منابع </w:t>
      </w:r>
      <w:r w:rsidR="003C165D" w:rsidRPr="00AC7DD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چاپی</w:t>
      </w:r>
      <w:r w:rsidR="001B079B" w:rsidRPr="00AC7DD2">
        <w:rPr>
          <w:rFonts w:cs="B Nazanin"/>
          <w:b/>
          <w:bCs/>
          <w:color w:val="7030A0"/>
          <w:sz w:val="28"/>
          <w:szCs w:val="28"/>
          <w:lang w:bidi="fa-IR"/>
        </w:rPr>
        <w:t>:</w:t>
      </w:r>
    </w:p>
    <w:p w:rsidR="00044CA7" w:rsidRPr="00DB3B63" w:rsidRDefault="00044CA7" w:rsidP="00044CA7">
      <w:pPr>
        <w:bidi/>
        <w:jc w:val="center"/>
        <w:rPr>
          <w:rFonts w:cs="B Nazanin"/>
          <w:b/>
          <w:bCs/>
          <w:color w:val="7030A0"/>
          <w:sz w:val="24"/>
          <w:szCs w:val="24"/>
          <w:rtl/>
          <w:lang w:bidi="fa-IR"/>
        </w:rPr>
      </w:pPr>
      <w:r w:rsidRPr="00DB3B63">
        <w:rPr>
          <w:rFonts w:cs="B Nazanin" w:hint="cs"/>
          <w:b/>
          <w:bCs/>
          <w:color w:val="7030A0"/>
          <w:sz w:val="24"/>
          <w:szCs w:val="24"/>
          <w:rtl/>
          <w:lang w:bidi="fa-IR"/>
        </w:rPr>
        <w:t>تعداد کتاب های خریداری شده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6"/>
        <w:gridCol w:w="1275"/>
        <w:gridCol w:w="1134"/>
        <w:gridCol w:w="1276"/>
        <w:gridCol w:w="1276"/>
        <w:gridCol w:w="2431"/>
      </w:tblGrid>
      <w:tr w:rsidR="00DC72CB" w:rsidRPr="00BD38FB" w:rsidTr="00DC72CB">
        <w:trPr>
          <w:trHeight w:val="710"/>
        </w:trPr>
        <w:tc>
          <w:tcPr>
            <w:tcW w:w="2553" w:type="dxa"/>
            <w:gridSpan w:val="2"/>
          </w:tcPr>
          <w:p w:rsidR="00DC72CB" w:rsidRPr="00BD38FB" w:rsidRDefault="00DC72CB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BD38FB">
              <w:rPr>
                <w:rFonts w:cs="B Titr" w:hint="cs"/>
                <w:sz w:val="24"/>
                <w:szCs w:val="24"/>
                <w:rtl/>
              </w:rPr>
              <w:t>کتب اهدایی</w:t>
            </w:r>
          </w:p>
        </w:tc>
        <w:tc>
          <w:tcPr>
            <w:tcW w:w="2409" w:type="dxa"/>
            <w:gridSpan w:val="2"/>
          </w:tcPr>
          <w:p w:rsidR="00DC72CB" w:rsidRPr="00BD38FB" w:rsidRDefault="00DC72CB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BD38FB">
              <w:rPr>
                <w:rFonts w:cs="B Titr" w:hint="cs"/>
                <w:sz w:val="24"/>
                <w:szCs w:val="24"/>
                <w:rtl/>
              </w:rPr>
              <w:t>کت</w:t>
            </w:r>
            <w:r>
              <w:rPr>
                <w:rFonts w:cs="B Titr" w:hint="cs"/>
                <w:sz w:val="24"/>
                <w:szCs w:val="24"/>
                <w:rtl/>
              </w:rPr>
              <w:t>ا</w:t>
            </w:r>
            <w:r w:rsidRPr="00BD38FB">
              <w:rPr>
                <w:rFonts w:cs="B Titr" w:hint="cs"/>
                <w:sz w:val="24"/>
                <w:szCs w:val="24"/>
                <w:rtl/>
              </w:rPr>
              <w:t>ب لاتین</w:t>
            </w:r>
          </w:p>
        </w:tc>
        <w:tc>
          <w:tcPr>
            <w:tcW w:w="2552" w:type="dxa"/>
            <w:gridSpan w:val="2"/>
          </w:tcPr>
          <w:p w:rsidR="00DC72CB" w:rsidRPr="00BD38FB" w:rsidRDefault="00DC72CB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کتاب</w:t>
            </w:r>
            <w:r w:rsidRPr="00BD38FB">
              <w:rPr>
                <w:rFonts w:cs="B Titr" w:hint="cs"/>
                <w:sz w:val="24"/>
                <w:szCs w:val="24"/>
                <w:rtl/>
              </w:rPr>
              <w:t xml:space="preserve"> فارسی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DC72CB" w:rsidRPr="00BD38FB" w:rsidRDefault="00DC72CB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D38FB">
              <w:rPr>
                <w:rFonts w:cs="B Titr" w:hint="cs"/>
                <w:sz w:val="24"/>
                <w:szCs w:val="24"/>
                <w:rtl/>
                <w:lang w:bidi="fa-IR"/>
              </w:rPr>
              <w:t>بیمارستان/ دانشکده</w:t>
            </w:r>
          </w:p>
        </w:tc>
      </w:tr>
      <w:tr w:rsidR="00DC72CB" w:rsidRPr="00BD38FB" w:rsidTr="00DC72CB">
        <w:trPr>
          <w:trHeight w:val="710"/>
        </w:trPr>
        <w:tc>
          <w:tcPr>
            <w:tcW w:w="1277" w:type="dxa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1276" w:type="dxa"/>
            <w:shd w:val="clear" w:color="auto" w:fill="auto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1275" w:type="dxa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1134" w:type="dxa"/>
            <w:shd w:val="clear" w:color="auto" w:fill="auto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1276" w:type="dxa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نسخه</w:t>
            </w:r>
          </w:p>
        </w:tc>
        <w:tc>
          <w:tcPr>
            <w:tcW w:w="1276" w:type="dxa"/>
            <w:shd w:val="clear" w:color="auto" w:fill="auto"/>
          </w:tcPr>
          <w:p w:rsidR="00DC72CB" w:rsidRPr="00DB3B63" w:rsidRDefault="00DC72CB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تعداد عنوان</w:t>
            </w:r>
          </w:p>
        </w:tc>
        <w:tc>
          <w:tcPr>
            <w:tcW w:w="2431" w:type="dxa"/>
            <w:vMerge/>
            <w:shd w:val="clear" w:color="auto" w:fill="auto"/>
          </w:tcPr>
          <w:p w:rsidR="00DC72CB" w:rsidRPr="00BD38FB" w:rsidRDefault="00DC72CB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C72CB" w:rsidRPr="00BD38FB" w:rsidTr="00DC72CB">
        <w:trPr>
          <w:trHeight w:val="620"/>
        </w:trPr>
        <w:tc>
          <w:tcPr>
            <w:tcW w:w="1277" w:type="dxa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</w:rPr>
              <w:t>104</w:t>
            </w:r>
          </w:p>
        </w:tc>
        <w:tc>
          <w:tcPr>
            <w:tcW w:w="2431" w:type="dxa"/>
            <w:shd w:val="clear" w:color="auto" w:fill="auto"/>
          </w:tcPr>
          <w:p w:rsidR="00DC72CB" w:rsidRPr="00BD38FB" w:rsidRDefault="003A02F5" w:rsidP="00DB3B6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کتابخانه </w:t>
            </w:r>
            <w:r w:rsidR="008E092E">
              <w:rPr>
                <w:rFonts w:cs="B Nazanin" w:hint="cs"/>
                <w:sz w:val="24"/>
                <w:szCs w:val="24"/>
                <w:rtl/>
                <w:lang w:bidi="fa-IR"/>
              </w:rPr>
              <w:t>توانبخشی ابن سینا</w:t>
            </w:r>
          </w:p>
        </w:tc>
      </w:tr>
    </w:tbl>
    <w:p w:rsidR="0008380D" w:rsidRPr="00044CA7" w:rsidRDefault="0008380D" w:rsidP="0008380D">
      <w:pPr>
        <w:bidi/>
        <w:rPr>
          <w:rFonts w:cs="2  Nazanin"/>
          <w:b/>
          <w:bCs/>
          <w:sz w:val="24"/>
          <w:szCs w:val="24"/>
          <w:rtl/>
          <w:lang w:bidi="fa-IR"/>
        </w:rPr>
      </w:pPr>
    </w:p>
    <w:p w:rsidR="000C4C8A" w:rsidRPr="0008380D" w:rsidRDefault="000C4C8A" w:rsidP="00044CA7">
      <w:pPr>
        <w:pStyle w:val="ListParagraph"/>
        <w:numPr>
          <w:ilvl w:val="0"/>
          <w:numId w:val="1"/>
        </w:numPr>
        <w:bidi/>
        <w:rPr>
          <w:rFonts w:cs="2  Nazanin"/>
          <w:b/>
          <w:bCs/>
          <w:color w:val="7030A0"/>
          <w:sz w:val="24"/>
          <w:szCs w:val="24"/>
          <w:lang w:bidi="fa-IR"/>
        </w:rPr>
      </w:pPr>
      <w:r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>گ</w:t>
      </w:r>
      <w:r w:rsidR="00044CA7"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>زارش میزان استفاده از منابع کتابخانه</w:t>
      </w:r>
      <w:r w:rsidR="00044CA7" w:rsidRPr="00AC7DD2">
        <w:rPr>
          <w:rFonts w:cs="2  Nazanin" w:hint="cs"/>
          <w:b/>
          <w:bCs/>
          <w:color w:val="7030A0"/>
          <w:sz w:val="32"/>
          <w:szCs w:val="28"/>
          <w:rtl/>
          <w:lang w:bidi="fa-IR"/>
        </w:rPr>
        <w:t xml:space="preserve"> </w:t>
      </w:r>
      <w:r w:rsidR="00044CA7" w:rsidRPr="0008380D">
        <w:rPr>
          <w:rFonts w:cs="2  Nazanin" w:hint="cs"/>
          <w:b/>
          <w:bCs/>
          <w:color w:val="7030A0"/>
          <w:sz w:val="24"/>
          <w:szCs w:val="24"/>
          <w:rtl/>
          <w:lang w:bidi="fa-IR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850"/>
        <w:gridCol w:w="992"/>
        <w:gridCol w:w="914"/>
        <w:gridCol w:w="1129"/>
        <w:gridCol w:w="2493"/>
      </w:tblGrid>
      <w:tr w:rsidR="00B84331" w:rsidRPr="00BD38FB" w:rsidTr="00B84331">
        <w:trPr>
          <w:trHeight w:val="710"/>
          <w:jc w:val="center"/>
        </w:trPr>
        <w:tc>
          <w:tcPr>
            <w:tcW w:w="1129" w:type="dxa"/>
            <w:vMerge w:val="restart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3B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تمدید انجام شده</w:t>
            </w:r>
          </w:p>
        </w:tc>
        <w:tc>
          <w:tcPr>
            <w:tcW w:w="1276" w:type="dxa"/>
            <w:vMerge w:val="restart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B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عنوان امانت بین کتابخانه ای پس داده شده</w:t>
            </w:r>
          </w:p>
        </w:tc>
        <w:tc>
          <w:tcPr>
            <w:tcW w:w="1418" w:type="dxa"/>
            <w:vMerge w:val="restart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B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عنوان امانت بین کتابخانه ای گرفته شده</w:t>
            </w:r>
          </w:p>
        </w:tc>
        <w:tc>
          <w:tcPr>
            <w:tcW w:w="1842" w:type="dxa"/>
            <w:gridSpan w:val="2"/>
          </w:tcPr>
          <w:p w:rsidR="00B84331" w:rsidRPr="00BD38FB" w:rsidRDefault="00B84331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نسخه امانت</w:t>
            </w:r>
          </w:p>
        </w:tc>
        <w:tc>
          <w:tcPr>
            <w:tcW w:w="2043" w:type="dxa"/>
            <w:gridSpan w:val="2"/>
          </w:tcPr>
          <w:p w:rsidR="00B84331" w:rsidRPr="00BD38FB" w:rsidRDefault="00B84331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عنوان امانت</w:t>
            </w:r>
          </w:p>
        </w:tc>
        <w:tc>
          <w:tcPr>
            <w:tcW w:w="2493" w:type="dxa"/>
            <w:vMerge w:val="restart"/>
            <w:shd w:val="clear" w:color="auto" w:fill="auto"/>
          </w:tcPr>
          <w:p w:rsidR="00B84331" w:rsidRPr="00BD38FB" w:rsidRDefault="00B84331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D38FB">
              <w:rPr>
                <w:rFonts w:cs="B Titr" w:hint="cs"/>
                <w:sz w:val="24"/>
                <w:szCs w:val="24"/>
                <w:rtl/>
                <w:lang w:bidi="fa-IR"/>
              </w:rPr>
              <w:t>بیمارستان/ دانشکده</w:t>
            </w:r>
          </w:p>
        </w:tc>
      </w:tr>
      <w:tr w:rsidR="00B84331" w:rsidRPr="00BD38FB" w:rsidTr="00B84331">
        <w:trPr>
          <w:trHeight w:val="710"/>
          <w:jc w:val="center"/>
        </w:trPr>
        <w:tc>
          <w:tcPr>
            <w:tcW w:w="1129" w:type="dxa"/>
            <w:vMerge/>
          </w:tcPr>
          <w:p w:rsidR="00B84331" w:rsidRDefault="00B84331" w:rsidP="00321DB9">
            <w:pPr>
              <w:spacing w:after="0" w:line="240" w:lineRule="auto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:rsidR="00B84331" w:rsidRDefault="00B84331" w:rsidP="00321DB9">
            <w:pPr>
              <w:spacing w:after="0" w:line="240" w:lineRule="auto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1418" w:type="dxa"/>
            <w:vMerge/>
          </w:tcPr>
          <w:p w:rsidR="00B84331" w:rsidRDefault="00B84331" w:rsidP="00321DB9">
            <w:pPr>
              <w:spacing w:after="0" w:line="240" w:lineRule="auto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850" w:type="dxa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992" w:type="dxa"/>
            <w:shd w:val="clear" w:color="auto" w:fill="auto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914" w:type="dxa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کتاب لاتین</w:t>
            </w:r>
          </w:p>
        </w:tc>
        <w:tc>
          <w:tcPr>
            <w:tcW w:w="1129" w:type="dxa"/>
            <w:shd w:val="clear" w:color="auto" w:fill="auto"/>
          </w:tcPr>
          <w:p w:rsidR="00B84331" w:rsidRPr="00DB3B63" w:rsidRDefault="00B84331" w:rsidP="00DB3B6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B3B63">
              <w:rPr>
                <w:rFonts w:cs="B Nazanin" w:hint="cs"/>
                <w:b/>
                <w:bCs/>
                <w:rtl/>
              </w:rPr>
              <w:t>کتاب فارسی</w:t>
            </w:r>
          </w:p>
        </w:tc>
        <w:tc>
          <w:tcPr>
            <w:tcW w:w="2493" w:type="dxa"/>
            <w:vMerge/>
            <w:shd w:val="clear" w:color="auto" w:fill="auto"/>
          </w:tcPr>
          <w:p w:rsidR="00B84331" w:rsidRPr="00BD38FB" w:rsidRDefault="00B84331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4331" w:rsidRPr="00BD38FB" w:rsidTr="00B84331">
        <w:trPr>
          <w:trHeight w:val="620"/>
          <w:jc w:val="center"/>
        </w:trPr>
        <w:tc>
          <w:tcPr>
            <w:tcW w:w="1129" w:type="dxa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1689</w:t>
            </w:r>
          </w:p>
        </w:tc>
        <w:tc>
          <w:tcPr>
            <w:tcW w:w="1276" w:type="dxa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1418" w:type="dxa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293</w:t>
            </w:r>
          </w:p>
        </w:tc>
        <w:tc>
          <w:tcPr>
            <w:tcW w:w="992" w:type="dxa"/>
            <w:shd w:val="clear" w:color="auto" w:fill="auto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2283</w:t>
            </w:r>
          </w:p>
        </w:tc>
        <w:tc>
          <w:tcPr>
            <w:tcW w:w="914" w:type="dxa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1129" w:type="dxa"/>
            <w:shd w:val="clear" w:color="auto" w:fill="auto"/>
          </w:tcPr>
          <w:p w:rsidR="00B84331" w:rsidRPr="00BD38FB" w:rsidRDefault="0050773F" w:rsidP="00321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1456</w:t>
            </w:r>
          </w:p>
        </w:tc>
        <w:tc>
          <w:tcPr>
            <w:tcW w:w="2493" w:type="dxa"/>
            <w:shd w:val="clear" w:color="auto" w:fill="auto"/>
          </w:tcPr>
          <w:p w:rsidR="00B84331" w:rsidRPr="00BD38FB" w:rsidRDefault="002C6E9E" w:rsidP="000B5EA0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کتابخانه دانشکده توانبخشی (ابن سینا)</w:t>
            </w:r>
          </w:p>
        </w:tc>
      </w:tr>
    </w:tbl>
    <w:p w:rsidR="00AC7DD2" w:rsidRDefault="00AC7DD2" w:rsidP="0076368F">
      <w:pPr>
        <w:bidi/>
        <w:rPr>
          <w:rFonts w:cs="2  Nazanin"/>
          <w:b/>
          <w:bCs/>
          <w:sz w:val="24"/>
          <w:szCs w:val="24"/>
          <w:rtl/>
          <w:lang w:bidi="fa-IR"/>
        </w:rPr>
      </w:pPr>
    </w:p>
    <w:p w:rsidR="00AC7DD2" w:rsidRDefault="00AC7DD2">
      <w:pPr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/>
          <w:b/>
          <w:bCs/>
          <w:sz w:val="24"/>
          <w:szCs w:val="24"/>
          <w:rtl/>
          <w:lang w:bidi="fa-IR"/>
        </w:rPr>
        <w:br w:type="page"/>
      </w:r>
    </w:p>
    <w:p w:rsidR="00F13C58" w:rsidRPr="00AC7DD2" w:rsidRDefault="003572B4" w:rsidP="00F13C5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7030A0"/>
          <w:sz w:val="28"/>
          <w:szCs w:val="28"/>
          <w:lang w:bidi="fa-IR"/>
        </w:rPr>
      </w:pPr>
      <w:r w:rsidRPr="00AC7DD2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lastRenderedPageBreak/>
        <w:t>گزارش تعداد کارگاههای آموزشی:</w:t>
      </w:r>
    </w:p>
    <w:tbl>
      <w:tblPr>
        <w:tblpPr w:leftFromText="180" w:rightFromText="180" w:vertAnchor="page" w:horzAnchor="margin" w:tblpXSpec="center" w:tblpY="2446"/>
        <w:bidiVisual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925"/>
        <w:gridCol w:w="2231"/>
        <w:gridCol w:w="1871"/>
        <w:gridCol w:w="1088"/>
        <w:gridCol w:w="1369"/>
      </w:tblGrid>
      <w:tr w:rsidR="00BE3669" w:rsidRPr="00B22F73" w:rsidTr="00BE3669">
        <w:trPr>
          <w:trHeight w:val="318"/>
        </w:trPr>
        <w:tc>
          <w:tcPr>
            <w:tcW w:w="591" w:type="dxa"/>
            <w:shd w:val="clear" w:color="auto" w:fill="FFFFFF"/>
          </w:tcPr>
          <w:p w:rsidR="00BE3669" w:rsidRPr="00B22F73" w:rsidRDefault="00BE3669" w:rsidP="00E947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BE3669" w:rsidP="00E947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22F7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 کارگاه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B22F73" w:rsidRDefault="00BE3669" w:rsidP="00E947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22F7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گروه هدف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B22F73" w:rsidRDefault="00BE3669" w:rsidP="00E947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22F7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B22F73" w:rsidRDefault="00BE3669" w:rsidP="00E947F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B22F73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سخنران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BE3669" w:rsidP="00CA1500">
            <w:pPr>
              <w:tabs>
                <w:tab w:val="left" w:pos="751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A150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</w:tr>
      <w:tr w:rsidR="00BE3669" w:rsidRPr="00B22F73" w:rsidTr="00BE3669">
        <w:trPr>
          <w:trHeight w:val="1218"/>
        </w:trPr>
        <w:tc>
          <w:tcPr>
            <w:tcW w:w="591" w:type="dxa"/>
            <w:shd w:val="clear" w:color="auto" w:fill="FFFFFF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داوری مقالات علمی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 وهیئت علمی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BE3669" w:rsidP="00F61E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25/7/1403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703C4B" w:rsidRDefault="00D538B5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دکتر مطهری نژاد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D538B5" w:rsidP="00CA15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</w:t>
            </w:r>
          </w:p>
        </w:tc>
      </w:tr>
      <w:tr w:rsidR="00BE3669" w:rsidRPr="00B22F73" w:rsidTr="00BE3669">
        <w:trPr>
          <w:trHeight w:val="1218"/>
        </w:trPr>
        <w:tc>
          <w:tcPr>
            <w:tcW w:w="591" w:type="dxa"/>
            <w:shd w:val="clear" w:color="auto" w:fill="FFFFFF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8E69F1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آشنایی با مجلات پژوهشی دانشگاه علوم پزشکی سمنان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8E69F1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 وعلاقه مندان به پژوهش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8E69F1" w:rsidP="00F61E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rtl/>
              </w:rPr>
              <w:t>12/8/1403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45" w:rightFromText="45" w:vertAnchor="text" w:tblpXSpec="center" w:tblpYSpec="center"/>
              <w:bidiVisual/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</w:tblGrid>
            <w:tr w:rsidR="008E69F1" w:rsidRPr="00F753EF" w:rsidTr="00440DB7">
              <w:trPr>
                <w:trHeight w:val="1514"/>
              </w:trPr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E69F1" w:rsidRPr="00F753EF" w:rsidRDefault="008E69F1" w:rsidP="008E69F1">
                  <w:pPr>
                    <w:bidi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خانم مرضیه مداح</w:t>
                  </w:r>
                </w:p>
              </w:tc>
            </w:tr>
          </w:tbl>
          <w:p w:rsidR="00BE3669" w:rsidRPr="00703C4B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8E69F1" w:rsidP="00CA15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</w:tr>
      <w:tr w:rsidR="00BE3669" w:rsidRPr="00B22F73" w:rsidTr="00BE3669">
        <w:trPr>
          <w:trHeight w:val="1218"/>
        </w:trPr>
        <w:tc>
          <w:tcPr>
            <w:tcW w:w="591" w:type="dxa"/>
            <w:shd w:val="clear" w:color="auto" w:fill="FFFFFF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BC701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GPOWER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BC701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دانشجویان وهیئت علمی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BC7019" w:rsidP="00F61E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rtl/>
              </w:rPr>
              <w:t>28/8/1403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703C4B" w:rsidRDefault="00BC701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مصطفی اقبالیان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BC7019" w:rsidP="00CA15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</w:p>
        </w:tc>
      </w:tr>
      <w:tr w:rsidR="00BE3669" w:rsidRPr="00B22F73" w:rsidTr="00BE3669">
        <w:trPr>
          <w:trHeight w:val="1218"/>
        </w:trPr>
        <w:tc>
          <w:tcPr>
            <w:tcW w:w="591" w:type="dxa"/>
            <w:shd w:val="clear" w:color="auto" w:fill="FFFFFF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1B5461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کاربردهای هوش مصنوعی در پژوهش وآموزش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1B5461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دانشجویان وعلاقه مندان به پژوهش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1B5461" w:rsidP="00F61E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rtl/>
              </w:rPr>
              <w:t>9/9/1403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703C4B" w:rsidRDefault="001B5461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گلنوش محمدی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1B5461" w:rsidP="00CA15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22</w:t>
            </w:r>
          </w:p>
        </w:tc>
      </w:tr>
      <w:tr w:rsidR="00BE3669" w:rsidRPr="00B22F73" w:rsidTr="00BE3669">
        <w:trPr>
          <w:trHeight w:val="1218"/>
        </w:trPr>
        <w:tc>
          <w:tcPr>
            <w:tcW w:w="591" w:type="dxa"/>
            <w:shd w:val="clear" w:color="auto" w:fill="FFFFFF"/>
          </w:tcPr>
          <w:p w:rsidR="00BE3669" w:rsidRDefault="00BE3669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BE3669" w:rsidRPr="00B22F73" w:rsidRDefault="00937773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END NOT</w:t>
            </w:r>
          </w:p>
        </w:tc>
        <w:tc>
          <w:tcPr>
            <w:tcW w:w="2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937773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اعضای هیئت علمی ودانشجویان</w:t>
            </w:r>
          </w:p>
        </w:tc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Default="00937773" w:rsidP="00F61E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1"/>
                <w:szCs w:val="21"/>
                <w:rtl/>
              </w:rPr>
              <w:t>11/12/1403</w:t>
            </w:r>
          </w:p>
        </w:tc>
        <w:tc>
          <w:tcPr>
            <w:tcW w:w="10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69" w:rsidRPr="00703C4B" w:rsidRDefault="00937773" w:rsidP="00E947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زهرا احمدی زاه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BE3669" w:rsidRPr="00CA1500" w:rsidRDefault="002877FD" w:rsidP="00CA15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</w:tr>
    </w:tbl>
    <w:p w:rsidR="00F13C58" w:rsidRPr="00F13C58" w:rsidRDefault="00F13C58" w:rsidP="00F13C58">
      <w:pPr>
        <w:bidi/>
        <w:rPr>
          <w:rFonts w:cs="2  Nazanin"/>
          <w:b/>
          <w:bCs/>
          <w:color w:val="7030A0"/>
          <w:sz w:val="24"/>
          <w:szCs w:val="24"/>
          <w:rtl/>
          <w:lang w:bidi="fa-IR"/>
        </w:rPr>
      </w:pPr>
    </w:p>
    <w:p w:rsidR="0028547B" w:rsidRPr="0076368F" w:rsidRDefault="0028547B" w:rsidP="00965BC0">
      <w:pPr>
        <w:bidi/>
        <w:spacing w:before="100" w:beforeAutospacing="1" w:after="0" w:line="240" w:lineRule="auto"/>
        <w:rPr>
          <w:rFonts w:ascii="Tahoma" w:eastAsia="Times New Roman" w:hAnsi="Tahoma" w:cs="2  Nazanin"/>
          <w:sz w:val="24"/>
          <w:szCs w:val="24"/>
          <w:lang w:bidi="fa-IR"/>
        </w:rPr>
      </w:pPr>
    </w:p>
    <w:p w:rsidR="0057220F" w:rsidRDefault="0057220F" w:rsidP="002F1CD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  <w:rtl/>
        </w:rPr>
      </w:pPr>
    </w:p>
    <w:p w:rsidR="000618C0" w:rsidRDefault="000618C0" w:rsidP="000618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  <w:rtl/>
        </w:rPr>
      </w:pPr>
    </w:p>
    <w:p w:rsidR="000618C0" w:rsidRPr="0076368F" w:rsidRDefault="000618C0" w:rsidP="000618C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</w:p>
    <w:p w:rsidR="00576ED9" w:rsidRPr="00AC7DD2" w:rsidRDefault="001F2AEA" w:rsidP="000B5EA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7030A0"/>
          <w:sz w:val="32"/>
          <w:szCs w:val="28"/>
          <w:lang w:bidi="fa-IR"/>
        </w:rPr>
      </w:pPr>
      <w:r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>گزارش برگزاری جلسات</w:t>
      </w:r>
      <w:r w:rsidR="000B5EA0"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 xml:space="preserve"> با ریاست یا معاونین دانشکده/ بیمارستان و.... </w:t>
      </w:r>
      <w:r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 xml:space="preserve">و </w:t>
      </w:r>
      <w:r w:rsidR="00CF5795"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>موارد مورد بررسی</w:t>
      </w:r>
      <w:r w:rsidRPr="00AC7DD2">
        <w:rPr>
          <w:rFonts w:cs="B Nazanin" w:hint="cs"/>
          <w:b/>
          <w:bCs/>
          <w:color w:val="7030A0"/>
          <w:sz w:val="32"/>
          <w:szCs w:val="28"/>
          <w:rtl/>
          <w:lang w:bidi="fa-IR"/>
        </w:rPr>
        <w:t>:</w:t>
      </w:r>
    </w:p>
    <w:tbl>
      <w:tblPr>
        <w:tblStyle w:val="TableGrid"/>
        <w:bidiVisual/>
        <w:tblW w:w="9968" w:type="dxa"/>
        <w:tblLook w:val="04A0" w:firstRow="1" w:lastRow="0" w:firstColumn="1" w:lastColumn="0" w:noHBand="0" w:noVBand="1"/>
      </w:tblPr>
      <w:tblGrid>
        <w:gridCol w:w="1106"/>
        <w:gridCol w:w="2217"/>
        <w:gridCol w:w="6645"/>
      </w:tblGrid>
      <w:tr w:rsidR="00B860CA" w:rsidRPr="00B860CA" w:rsidTr="00B860CA">
        <w:tc>
          <w:tcPr>
            <w:tcW w:w="1106" w:type="dxa"/>
          </w:tcPr>
          <w:p w:rsidR="00B860CA" w:rsidRPr="00B860CA" w:rsidRDefault="00B860CA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60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17" w:type="dxa"/>
          </w:tcPr>
          <w:p w:rsidR="00B860CA" w:rsidRPr="00B860CA" w:rsidRDefault="00B860CA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60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جلسات</w:t>
            </w:r>
          </w:p>
        </w:tc>
        <w:tc>
          <w:tcPr>
            <w:tcW w:w="6645" w:type="dxa"/>
          </w:tcPr>
          <w:p w:rsidR="00B860CA" w:rsidRPr="00B860CA" w:rsidRDefault="00B860CA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60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4759FC" w:rsidRPr="00B860CA" w:rsidTr="00B860CA">
        <w:tc>
          <w:tcPr>
            <w:tcW w:w="1106" w:type="dxa"/>
          </w:tcPr>
          <w:p w:rsidR="004759FC" w:rsidRPr="00B860CA" w:rsidRDefault="00467DE2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17" w:type="dxa"/>
          </w:tcPr>
          <w:p w:rsidR="004759FC" w:rsidRPr="00B860CA" w:rsidRDefault="00467DE2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20/6/1403</w:t>
            </w:r>
          </w:p>
        </w:tc>
        <w:tc>
          <w:tcPr>
            <w:tcW w:w="6645" w:type="dxa"/>
          </w:tcPr>
          <w:p w:rsidR="004759FC" w:rsidRPr="00B860CA" w:rsidRDefault="00467DE2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روز رسانی وب سایت وپایش</w:t>
            </w:r>
          </w:p>
        </w:tc>
      </w:tr>
      <w:tr w:rsidR="000618C0" w:rsidRPr="00B860CA" w:rsidTr="00B860CA">
        <w:tc>
          <w:tcPr>
            <w:tcW w:w="1106" w:type="dxa"/>
          </w:tcPr>
          <w:p w:rsidR="000618C0" w:rsidRPr="00B860CA" w:rsidRDefault="00467DE2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7" w:type="dxa"/>
          </w:tcPr>
          <w:p w:rsidR="000618C0" w:rsidRPr="00B860CA" w:rsidRDefault="00467DE2" w:rsidP="00225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1/12/1403</w:t>
            </w:r>
          </w:p>
        </w:tc>
        <w:tc>
          <w:tcPr>
            <w:tcW w:w="6645" w:type="dxa"/>
          </w:tcPr>
          <w:p w:rsidR="000618C0" w:rsidRPr="00B860CA" w:rsidRDefault="00493B3E" w:rsidP="00493B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 درمورد تک</w:t>
            </w:r>
            <w:r w:rsidR="002C7D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میل گزارش کمی وکیفی شش ماهه دوم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C7D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وسالیانه-برنامه ریزی کارگاههای آموزشی در کتابخانه-آ</w:t>
            </w:r>
            <w:r w:rsidR="00467D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سازی لیست کتابها براساس الویت</w:t>
            </w:r>
          </w:p>
        </w:tc>
      </w:tr>
    </w:tbl>
    <w:p w:rsidR="00AB64E3" w:rsidRDefault="00AB64E3" w:rsidP="00AB64E3">
      <w:pPr>
        <w:bidi/>
        <w:rPr>
          <w:rFonts w:cs="2  Nazanin"/>
          <w:b/>
          <w:bCs/>
          <w:color w:val="5F497A" w:themeColor="accent4" w:themeShade="BF"/>
          <w:sz w:val="24"/>
          <w:szCs w:val="24"/>
          <w:rtl/>
          <w:lang w:bidi="fa-IR"/>
        </w:rPr>
      </w:pPr>
    </w:p>
    <w:p w:rsidR="0057220F" w:rsidRDefault="0057220F" w:rsidP="0057220F">
      <w:pPr>
        <w:bidi/>
        <w:rPr>
          <w:rFonts w:cs="2  Nazanin"/>
          <w:b/>
          <w:bCs/>
          <w:color w:val="5F497A" w:themeColor="accent4" w:themeShade="BF"/>
          <w:sz w:val="24"/>
          <w:szCs w:val="24"/>
          <w:rtl/>
          <w:lang w:bidi="fa-IR"/>
        </w:rPr>
      </w:pPr>
    </w:p>
    <w:p w:rsidR="003B0CFD" w:rsidRPr="00AC7DD2" w:rsidRDefault="003B0CFD" w:rsidP="00AC7DD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color w:val="5F497A" w:themeColor="accent4" w:themeShade="BF"/>
          <w:sz w:val="28"/>
          <w:szCs w:val="28"/>
          <w:rtl/>
          <w:lang w:bidi="fa-IR"/>
        </w:rPr>
      </w:pPr>
      <w:r w:rsidRPr="00AC7DD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>اطلاعات مربوط به وبسایت کتابخانه:</w:t>
      </w:r>
    </w:p>
    <w:p w:rsidR="003B0CFD" w:rsidRPr="00BB68D8" w:rsidRDefault="003B0CFD" w:rsidP="004759FC">
      <w:pPr>
        <w:bidi/>
        <w:rPr>
          <w:rFonts w:cs="B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 w:rsidRPr="00BB68D8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تعداد مراجعه به وب سایت کتابخانه:</w:t>
      </w:r>
      <w:r w:rsidR="00BB68D8" w:rsidRPr="00BB68D8">
        <w:rPr>
          <w:rFonts w:cs="B Nazanin"/>
          <w:b/>
          <w:bCs/>
          <w:color w:val="5F497A" w:themeColor="accent4" w:themeShade="BF"/>
          <w:sz w:val="24"/>
          <w:szCs w:val="24"/>
          <w:lang w:bidi="fa-IR"/>
        </w:rPr>
        <w:t xml:space="preserve"> </w:t>
      </w:r>
      <w:r w:rsidR="00BB68D8" w:rsidRPr="00BB68D8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</w:t>
      </w:r>
      <w:r w:rsidR="002D2362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286</w:t>
      </w:r>
    </w:p>
    <w:p w:rsidR="00594719" w:rsidRPr="00BB68D8" w:rsidRDefault="00594719" w:rsidP="008A73A9">
      <w:pPr>
        <w:bidi/>
        <w:rPr>
          <w:rFonts w:cs="B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 w:rsidRPr="00BB68D8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ایجاد شبکه اجتماعی توسط کتابخانه:</w:t>
      </w:r>
      <w:r w:rsidR="0008380D" w:rsidRPr="00BB68D8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         خیر</w:t>
      </w:r>
    </w:p>
    <w:p w:rsidR="00232D9C" w:rsidRPr="00AC7DD2" w:rsidRDefault="00232D9C" w:rsidP="00232D9C">
      <w:pPr>
        <w:bidi/>
        <w:rPr>
          <w:rFonts w:cs="2  Nazanin"/>
          <w:b/>
          <w:bCs/>
          <w:color w:val="5F497A" w:themeColor="accent4" w:themeShade="BF"/>
          <w:sz w:val="28"/>
          <w:szCs w:val="26"/>
          <w:rtl/>
          <w:lang w:bidi="fa-IR"/>
        </w:rPr>
      </w:pPr>
    </w:p>
    <w:p w:rsidR="00FA2B2D" w:rsidRPr="00AC7DD2" w:rsidRDefault="00FA2B2D" w:rsidP="004759FC">
      <w:pPr>
        <w:pStyle w:val="ListParagraph"/>
        <w:numPr>
          <w:ilvl w:val="0"/>
          <w:numId w:val="1"/>
        </w:numPr>
        <w:bidi/>
        <w:rPr>
          <w:rFonts w:cs="2  Nazanin"/>
          <w:b/>
          <w:bCs/>
          <w:color w:val="5F497A" w:themeColor="accent4" w:themeShade="BF"/>
          <w:sz w:val="28"/>
          <w:szCs w:val="26"/>
          <w:rtl/>
          <w:lang w:bidi="fa-IR"/>
        </w:rPr>
      </w:pPr>
      <w:r w:rsidRPr="00AC7DD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لیست خرید و هزینه کرد سال </w:t>
      </w:r>
      <w:r w:rsidR="004759FC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>..</w:t>
      </w:r>
      <w:r w:rsidR="002D236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>1403</w:t>
      </w:r>
      <w:r w:rsidR="004759FC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>...</w:t>
      </w:r>
      <w:r w:rsidRPr="00AC7DD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 در کتابخانه</w:t>
      </w:r>
      <w:r w:rsidRPr="00AC7DD2">
        <w:rPr>
          <w:rFonts w:cs="2  Nazanin" w:hint="cs"/>
          <w:b/>
          <w:bCs/>
          <w:color w:val="5F497A" w:themeColor="accent4" w:themeShade="BF"/>
          <w:sz w:val="28"/>
          <w:szCs w:val="26"/>
          <w:rtl/>
          <w:lang w:bidi="fa-IR"/>
        </w:rPr>
        <w:t>:</w:t>
      </w:r>
      <w:r w:rsidR="002D2362">
        <w:rPr>
          <w:rFonts w:cs="2  Nazanin" w:hint="cs"/>
          <w:b/>
          <w:bCs/>
          <w:color w:val="5F497A" w:themeColor="accent4" w:themeShade="BF"/>
          <w:sz w:val="28"/>
          <w:szCs w:val="26"/>
          <w:rtl/>
          <w:lang w:bidi="fa-IR"/>
        </w:rPr>
        <w:t>توانبخشی ابن سینا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5"/>
        <w:gridCol w:w="7430"/>
      </w:tblGrid>
      <w:tr w:rsidR="00514601" w:rsidTr="00514601">
        <w:trPr>
          <w:trHeight w:val="665"/>
        </w:trPr>
        <w:tc>
          <w:tcPr>
            <w:tcW w:w="965" w:type="dxa"/>
          </w:tcPr>
          <w:p w:rsidR="00514601" w:rsidRPr="007D3688" w:rsidRDefault="00514601" w:rsidP="00FA2B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36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430" w:type="dxa"/>
          </w:tcPr>
          <w:p w:rsidR="00514601" w:rsidRPr="007D3688" w:rsidRDefault="00514601" w:rsidP="00FA2B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36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هزینه انجام شده (غیر از خرید کتاب) شامال هزینه های تعمیرات تجهیزات کامپیوتری و عمرانی و ....</w:t>
            </w:r>
          </w:p>
        </w:tc>
      </w:tr>
      <w:tr w:rsidR="00514601" w:rsidTr="00514601">
        <w:trPr>
          <w:trHeight w:val="319"/>
        </w:trPr>
        <w:tc>
          <w:tcPr>
            <w:tcW w:w="965" w:type="dxa"/>
          </w:tcPr>
          <w:p w:rsidR="00514601" w:rsidRPr="007D3688" w:rsidRDefault="00CB5815" w:rsidP="00FA2B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7430" w:type="dxa"/>
          </w:tcPr>
          <w:p w:rsidR="00514601" w:rsidRPr="007D3688" w:rsidRDefault="00CB5815" w:rsidP="00FA2B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ارتقاء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55FC5">
              <w:rPr>
                <w:rFonts w:cs="B Nazanin"/>
                <w:sz w:val="24"/>
                <w:szCs w:val="24"/>
                <w:lang w:bidi="fa-IR"/>
              </w:rPr>
              <w:t>RAM</w:t>
            </w:r>
            <w:r w:rsidR="00155F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کیسهایکامپیوتر27/2/1403      </w:t>
            </w:r>
          </w:p>
        </w:tc>
      </w:tr>
      <w:tr w:rsidR="00155FC5" w:rsidTr="00514601">
        <w:trPr>
          <w:trHeight w:val="319"/>
        </w:trPr>
        <w:tc>
          <w:tcPr>
            <w:tcW w:w="965" w:type="dxa"/>
          </w:tcPr>
          <w:p w:rsidR="00155FC5" w:rsidRDefault="00155FC5" w:rsidP="00FA2B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430" w:type="dxa"/>
          </w:tcPr>
          <w:p w:rsidR="00155FC5" w:rsidRDefault="00161BF6" w:rsidP="00FA2B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شارژک</w:t>
            </w:r>
            <w:r w:rsidR="00155FC5">
              <w:rPr>
                <w:rFonts w:cs="B Nazanin" w:hint="cs"/>
                <w:sz w:val="24"/>
                <w:szCs w:val="24"/>
                <w:rtl/>
                <w:lang w:bidi="fa-IR"/>
              </w:rPr>
              <w:t>ارتریج 2عدد</w:t>
            </w:r>
          </w:p>
        </w:tc>
      </w:tr>
      <w:tr w:rsidR="00155FC5" w:rsidTr="00514601">
        <w:trPr>
          <w:trHeight w:val="319"/>
        </w:trPr>
        <w:tc>
          <w:tcPr>
            <w:tcW w:w="965" w:type="dxa"/>
          </w:tcPr>
          <w:p w:rsidR="00155FC5" w:rsidRDefault="00155FC5" w:rsidP="00FA2B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430" w:type="dxa"/>
          </w:tcPr>
          <w:p w:rsidR="00155FC5" w:rsidRDefault="00161BF6" w:rsidP="00FA2B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خرید سیم اتصال تلفن ثابت</w:t>
            </w:r>
          </w:p>
        </w:tc>
      </w:tr>
      <w:tr w:rsidR="00155FC5" w:rsidTr="00514601">
        <w:trPr>
          <w:trHeight w:val="319"/>
        </w:trPr>
        <w:tc>
          <w:tcPr>
            <w:tcW w:w="965" w:type="dxa"/>
          </w:tcPr>
          <w:p w:rsidR="00155FC5" w:rsidRDefault="00155FC5" w:rsidP="00FA2B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430" w:type="dxa"/>
          </w:tcPr>
          <w:p w:rsidR="00155FC5" w:rsidRDefault="00161BF6" w:rsidP="00FA2B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خرید </w:t>
            </w:r>
            <w:r>
              <w:rPr>
                <w:rFonts w:cs="B Nazanin"/>
                <w:sz w:val="24"/>
                <w:szCs w:val="24"/>
                <w:lang w:bidi="fa-IR"/>
              </w:rPr>
              <w:t>DVD RW</w:t>
            </w:r>
          </w:p>
        </w:tc>
      </w:tr>
      <w:tr w:rsidR="00155FC5" w:rsidTr="00514601">
        <w:trPr>
          <w:trHeight w:val="319"/>
        </w:trPr>
        <w:tc>
          <w:tcPr>
            <w:tcW w:w="965" w:type="dxa"/>
          </w:tcPr>
          <w:p w:rsidR="00155FC5" w:rsidRDefault="00161BF6" w:rsidP="00FA2B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7430" w:type="dxa"/>
          </w:tcPr>
          <w:p w:rsidR="00155FC5" w:rsidRDefault="00161BF6" w:rsidP="00FA2B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خرید فلش 16گیگ</w:t>
            </w:r>
          </w:p>
        </w:tc>
      </w:tr>
    </w:tbl>
    <w:p w:rsidR="00FA2B2D" w:rsidRDefault="00FA2B2D" w:rsidP="00FA2B2D">
      <w:pPr>
        <w:bidi/>
        <w:rPr>
          <w:rFonts w:cs="2  Nazanin"/>
          <w:b/>
          <w:bCs/>
          <w:color w:val="5F497A" w:themeColor="accent4" w:themeShade="BF"/>
          <w:sz w:val="24"/>
          <w:szCs w:val="24"/>
          <w:rtl/>
          <w:lang w:bidi="fa-IR"/>
        </w:rPr>
      </w:pPr>
    </w:p>
    <w:p w:rsidR="00F610C6" w:rsidRPr="00AC7DD2" w:rsidRDefault="00940D69" w:rsidP="004759FC">
      <w:pPr>
        <w:pStyle w:val="ListParagraph"/>
        <w:numPr>
          <w:ilvl w:val="0"/>
          <w:numId w:val="4"/>
        </w:numPr>
        <w:bidi/>
        <w:rPr>
          <w:rFonts w:cs="B Nazanin"/>
          <w:b/>
          <w:bCs/>
          <w:color w:val="5F497A" w:themeColor="accent4" w:themeShade="BF"/>
          <w:sz w:val="28"/>
          <w:szCs w:val="28"/>
          <w:rtl/>
          <w:lang w:bidi="fa-IR"/>
        </w:rPr>
      </w:pPr>
      <w:r w:rsidRPr="00AC7DD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تعداد منابع اطلاعاتی موجود در کتابخانه تا تاریخ </w:t>
      </w:r>
      <w:r w:rsidR="00AC7DD2" w:rsidRPr="00AC7DD2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20 اسفند </w:t>
      </w:r>
      <w:r w:rsidR="004759FC">
        <w:rPr>
          <w:rFonts w:cs="B Nazanin" w:hint="cs"/>
          <w:b/>
          <w:bCs/>
          <w:color w:val="5F497A" w:themeColor="accent4" w:themeShade="BF"/>
          <w:sz w:val="28"/>
          <w:szCs w:val="28"/>
          <w:rtl/>
          <w:lang w:bidi="fa-IR"/>
        </w:rPr>
        <w:t>.....</w:t>
      </w:r>
    </w:p>
    <w:p w:rsidR="00940D69" w:rsidRPr="00261245" w:rsidRDefault="00232D9C" w:rsidP="004759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تعداد نسخ </w:t>
      </w:r>
      <w:r w:rsidR="00940D69"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کتاب فارسی:</w:t>
      </w: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      </w:t>
      </w:r>
      <w:r w:rsidR="00396CFC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2954</w:t>
      </w: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                               تعداد عنوان کتاب فارسی:</w:t>
      </w:r>
      <w:r w:rsid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 </w:t>
      </w:r>
      <w:r w:rsidR="00396CFC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1400</w:t>
      </w:r>
    </w:p>
    <w:p w:rsidR="00940D69" w:rsidRDefault="00232D9C" w:rsidP="004759FC">
      <w:pPr>
        <w:bidi/>
        <w:rPr>
          <w:rFonts w:cs="B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تعداد نسخ </w:t>
      </w:r>
      <w:r w:rsidR="00940D69"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کتاب لاتین:</w:t>
      </w: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    </w:t>
      </w:r>
      <w:r w:rsidRPr="002612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396CFC">
        <w:rPr>
          <w:rFonts w:cs="B Nazanin" w:hint="cs"/>
          <w:b/>
          <w:bCs/>
          <w:sz w:val="24"/>
          <w:szCs w:val="24"/>
          <w:rtl/>
          <w:lang w:bidi="fa-IR"/>
        </w:rPr>
        <w:t>1685</w:t>
      </w:r>
      <w:r w:rsidRPr="002612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26124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2612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تعداد عنوان کتاب لاتین:</w:t>
      </w:r>
      <w:r w:rsid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</w:t>
      </w:r>
      <w:r w:rsidR="00396CFC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867</w:t>
      </w:r>
    </w:p>
    <w:p w:rsidR="00F322A7" w:rsidRPr="00261245" w:rsidRDefault="00F322A7" w:rsidP="00F322A7">
      <w:pPr>
        <w:bidi/>
        <w:rPr>
          <w:rFonts w:cs="B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پایان نامه ها:396</w:t>
      </w:r>
    </w:p>
    <w:p w:rsidR="00940D69" w:rsidRDefault="00940D69" w:rsidP="004759FC">
      <w:pPr>
        <w:bidi/>
        <w:rPr>
          <w:rFonts w:cs="2 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منبع غیر چاپی مانند </w:t>
      </w:r>
      <w:r w:rsidRPr="00261245">
        <w:rPr>
          <w:rFonts w:cs="B Nazanin"/>
          <w:b/>
          <w:bCs/>
          <w:color w:val="5F497A" w:themeColor="accent4" w:themeShade="BF"/>
          <w:sz w:val="24"/>
          <w:szCs w:val="24"/>
          <w:lang w:bidi="fa-IR"/>
        </w:rPr>
        <w:t>CD</w:t>
      </w:r>
      <w:r w:rsidRP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و ...</w:t>
      </w:r>
      <w:r w:rsidR="00261245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: </w:t>
      </w:r>
      <w:r w:rsidR="00113017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230</w:t>
      </w:r>
      <w:bookmarkStart w:id="0" w:name="_GoBack"/>
      <w:bookmarkEnd w:id="0"/>
    </w:p>
    <w:p w:rsidR="00E32909" w:rsidRPr="006912A1" w:rsidRDefault="00185740" w:rsidP="00185740">
      <w:pPr>
        <w:pStyle w:val="ListParagraph"/>
        <w:numPr>
          <w:ilvl w:val="0"/>
          <w:numId w:val="6"/>
        </w:numPr>
        <w:bidi/>
        <w:rPr>
          <w:rFonts w:cs="B Nazanin"/>
          <w:b/>
          <w:bCs/>
          <w:color w:val="5F497A" w:themeColor="accent4" w:themeShade="BF"/>
          <w:sz w:val="28"/>
          <w:szCs w:val="28"/>
          <w:rtl/>
          <w:lang w:bidi="fa-IR"/>
        </w:rPr>
      </w:pPr>
      <w:r w:rsidRPr="00DB2787"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 xml:space="preserve">سایر اقدامات انجام شده در کتابخانه </w:t>
      </w:r>
      <w:r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 xml:space="preserve">در </w:t>
      </w:r>
      <w:r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>سال</w:t>
      </w:r>
      <w:r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 xml:space="preserve">1403 : ثبت و فهرست نویسی کتب خریداری شده </w:t>
      </w:r>
      <w:r>
        <w:rPr>
          <w:rFonts w:ascii="Times New Roman" w:hAnsi="Times New Roman" w:cs="Times New Roman" w:hint="cs"/>
          <w:b/>
          <w:bCs/>
          <w:color w:val="5F497A"/>
          <w:sz w:val="28"/>
          <w:szCs w:val="28"/>
          <w:rtl/>
          <w:lang w:bidi="fa-IR"/>
        </w:rPr>
        <w:t>–</w:t>
      </w:r>
      <w:r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>صحافی کتب مندرس-جمع آوری لیست کتب مورد نیاز دانشکده جهت خرید</w:t>
      </w:r>
      <w:r>
        <w:rPr>
          <w:rFonts w:cs="2  Nazanin" w:hint="cs"/>
          <w:b/>
          <w:bCs/>
          <w:color w:val="5F497A"/>
          <w:sz w:val="28"/>
          <w:szCs w:val="28"/>
          <w:rtl/>
          <w:lang w:bidi="fa-IR"/>
        </w:rPr>
        <w:t>مجدد</w:t>
      </w:r>
    </w:p>
    <w:sectPr w:rsidR="00E32909" w:rsidRPr="006912A1" w:rsidSect="00FC1C91">
      <w:pgSz w:w="12240" w:h="15840"/>
      <w:pgMar w:top="1440" w:right="144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FB" w:rsidRDefault="009A51FB" w:rsidP="00677EF6">
      <w:pPr>
        <w:spacing w:after="0" w:line="240" w:lineRule="auto"/>
      </w:pPr>
      <w:r>
        <w:separator/>
      </w:r>
    </w:p>
  </w:endnote>
  <w:endnote w:type="continuationSeparator" w:id="0">
    <w:p w:rsidR="009A51FB" w:rsidRDefault="009A51FB" w:rsidP="0067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FB" w:rsidRDefault="009A51FB" w:rsidP="00677EF6">
      <w:pPr>
        <w:spacing w:after="0" w:line="240" w:lineRule="auto"/>
      </w:pPr>
      <w:r>
        <w:separator/>
      </w:r>
    </w:p>
  </w:footnote>
  <w:footnote w:type="continuationSeparator" w:id="0">
    <w:p w:rsidR="009A51FB" w:rsidRDefault="009A51FB" w:rsidP="00677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940"/>
    <w:multiLevelType w:val="hybridMultilevel"/>
    <w:tmpl w:val="33665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1E71"/>
    <w:multiLevelType w:val="hybridMultilevel"/>
    <w:tmpl w:val="3BDCCE92"/>
    <w:lvl w:ilvl="0" w:tplc="43AECA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5F82"/>
    <w:multiLevelType w:val="hybridMultilevel"/>
    <w:tmpl w:val="B384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75D8"/>
    <w:multiLevelType w:val="hybridMultilevel"/>
    <w:tmpl w:val="86D41436"/>
    <w:lvl w:ilvl="0" w:tplc="D86E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E5013"/>
    <w:multiLevelType w:val="hybridMultilevel"/>
    <w:tmpl w:val="6ACE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22B42"/>
    <w:multiLevelType w:val="hybridMultilevel"/>
    <w:tmpl w:val="5682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14B0B"/>
    <w:multiLevelType w:val="hybridMultilevel"/>
    <w:tmpl w:val="44E8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A"/>
    <w:rsid w:val="000008F2"/>
    <w:rsid w:val="00001CEB"/>
    <w:rsid w:val="00044CA7"/>
    <w:rsid w:val="000618C0"/>
    <w:rsid w:val="000625E7"/>
    <w:rsid w:val="0008380D"/>
    <w:rsid w:val="000B5EA0"/>
    <w:rsid w:val="000C4C8A"/>
    <w:rsid w:val="000F05F6"/>
    <w:rsid w:val="000F4804"/>
    <w:rsid w:val="00113017"/>
    <w:rsid w:val="00117A35"/>
    <w:rsid w:val="00124555"/>
    <w:rsid w:val="0015541E"/>
    <w:rsid w:val="00155FC5"/>
    <w:rsid w:val="00161BF6"/>
    <w:rsid w:val="00161CAA"/>
    <w:rsid w:val="00167A76"/>
    <w:rsid w:val="00185740"/>
    <w:rsid w:val="00196F33"/>
    <w:rsid w:val="001B079B"/>
    <w:rsid w:val="001B5461"/>
    <w:rsid w:val="001E142E"/>
    <w:rsid w:val="001F2AEA"/>
    <w:rsid w:val="001F36F1"/>
    <w:rsid w:val="001F7D11"/>
    <w:rsid w:val="0020061C"/>
    <w:rsid w:val="00207BE1"/>
    <w:rsid w:val="00222327"/>
    <w:rsid w:val="00222D9E"/>
    <w:rsid w:val="00232D9C"/>
    <w:rsid w:val="002343CC"/>
    <w:rsid w:val="00261245"/>
    <w:rsid w:val="0028547B"/>
    <w:rsid w:val="002877FD"/>
    <w:rsid w:val="002A4038"/>
    <w:rsid w:val="002A7860"/>
    <w:rsid w:val="002C30B1"/>
    <w:rsid w:val="002C6E9E"/>
    <w:rsid w:val="002C7D38"/>
    <w:rsid w:val="002D2362"/>
    <w:rsid w:val="002E1B36"/>
    <w:rsid w:val="002F1CD2"/>
    <w:rsid w:val="0031307D"/>
    <w:rsid w:val="00327071"/>
    <w:rsid w:val="00330B42"/>
    <w:rsid w:val="003314C2"/>
    <w:rsid w:val="00341A2D"/>
    <w:rsid w:val="003572B4"/>
    <w:rsid w:val="00383E32"/>
    <w:rsid w:val="00396CFC"/>
    <w:rsid w:val="003A02F5"/>
    <w:rsid w:val="003B0CFD"/>
    <w:rsid w:val="003B1236"/>
    <w:rsid w:val="003B1F31"/>
    <w:rsid w:val="003C1467"/>
    <w:rsid w:val="003C165D"/>
    <w:rsid w:val="003C5B14"/>
    <w:rsid w:val="00420CA4"/>
    <w:rsid w:val="0043410B"/>
    <w:rsid w:val="00443430"/>
    <w:rsid w:val="00467DE2"/>
    <w:rsid w:val="004759FC"/>
    <w:rsid w:val="00486FC7"/>
    <w:rsid w:val="00493B3E"/>
    <w:rsid w:val="004978A2"/>
    <w:rsid w:val="0050773F"/>
    <w:rsid w:val="00514601"/>
    <w:rsid w:val="00523E79"/>
    <w:rsid w:val="00527190"/>
    <w:rsid w:val="00554B73"/>
    <w:rsid w:val="005565E8"/>
    <w:rsid w:val="0057220F"/>
    <w:rsid w:val="00576ED9"/>
    <w:rsid w:val="005847CD"/>
    <w:rsid w:val="00586A62"/>
    <w:rsid w:val="00594719"/>
    <w:rsid w:val="005C3FA8"/>
    <w:rsid w:val="005D2C9D"/>
    <w:rsid w:val="00606B09"/>
    <w:rsid w:val="00610560"/>
    <w:rsid w:val="00620746"/>
    <w:rsid w:val="00644094"/>
    <w:rsid w:val="006602B5"/>
    <w:rsid w:val="006644A6"/>
    <w:rsid w:val="00667CF5"/>
    <w:rsid w:val="00674865"/>
    <w:rsid w:val="00677EF6"/>
    <w:rsid w:val="006804CE"/>
    <w:rsid w:val="006912A1"/>
    <w:rsid w:val="006A632C"/>
    <w:rsid w:val="006B13D1"/>
    <w:rsid w:val="006B3892"/>
    <w:rsid w:val="006D4596"/>
    <w:rsid w:val="006E3272"/>
    <w:rsid w:val="006F5589"/>
    <w:rsid w:val="00703C4B"/>
    <w:rsid w:val="0071233B"/>
    <w:rsid w:val="007260E0"/>
    <w:rsid w:val="00731035"/>
    <w:rsid w:val="0075723C"/>
    <w:rsid w:val="00760DF3"/>
    <w:rsid w:val="0076368F"/>
    <w:rsid w:val="00775B5A"/>
    <w:rsid w:val="007937C8"/>
    <w:rsid w:val="007A1627"/>
    <w:rsid w:val="007B268B"/>
    <w:rsid w:val="007B41F8"/>
    <w:rsid w:val="007B6021"/>
    <w:rsid w:val="007C7903"/>
    <w:rsid w:val="007D3688"/>
    <w:rsid w:val="007E61E8"/>
    <w:rsid w:val="00824C16"/>
    <w:rsid w:val="00836956"/>
    <w:rsid w:val="008822EB"/>
    <w:rsid w:val="00884D10"/>
    <w:rsid w:val="00887309"/>
    <w:rsid w:val="008A73A9"/>
    <w:rsid w:val="008D7E0D"/>
    <w:rsid w:val="008E092E"/>
    <w:rsid w:val="008E69F1"/>
    <w:rsid w:val="0090024E"/>
    <w:rsid w:val="00937773"/>
    <w:rsid w:val="00940D69"/>
    <w:rsid w:val="00946713"/>
    <w:rsid w:val="009530F2"/>
    <w:rsid w:val="00953F70"/>
    <w:rsid w:val="00954260"/>
    <w:rsid w:val="00965BC0"/>
    <w:rsid w:val="009957EB"/>
    <w:rsid w:val="009A51FB"/>
    <w:rsid w:val="009A72DD"/>
    <w:rsid w:val="00A02F9B"/>
    <w:rsid w:val="00A44022"/>
    <w:rsid w:val="00A952F3"/>
    <w:rsid w:val="00A96CA6"/>
    <w:rsid w:val="00AB43FD"/>
    <w:rsid w:val="00AB64E3"/>
    <w:rsid w:val="00AC7DD2"/>
    <w:rsid w:val="00AD2294"/>
    <w:rsid w:val="00AD66B5"/>
    <w:rsid w:val="00AF269F"/>
    <w:rsid w:val="00AF3FF3"/>
    <w:rsid w:val="00AF5EFA"/>
    <w:rsid w:val="00B00210"/>
    <w:rsid w:val="00B10E1E"/>
    <w:rsid w:val="00B137AD"/>
    <w:rsid w:val="00B31D6F"/>
    <w:rsid w:val="00B550A9"/>
    <w:rsid w:val="00B63551"/>
    <w:rsid w:val="00B7437D"/>
    <w:rsid w:val="00B84331"/>
    <w:rsid w:val="00B860CA"/>
    <w:rsid w:val="00BB2A14"/>
    <w:rsid w:val="00BB3372"/>
    <w:rsid w:val="00BB4245"/>
    <w:rsid w:val="00BB68D8"/>
    <w:rsid w:val="00BC339D"/>
    <w:rsid w:val="00BC376E"/>
    <w:rsid w:val="00BC7019"/>
    <w:rsid w:val="00BD38FB"/>
    <w:rsid w:val="00BE3669"/>
    <w:rsid w:val="00C12916"/>
    <w:rsid w:val="00C21685"/>
    <w:rsid w:val="00C27554"/>
    <w:rsid w:val="00C33AD8"/>
    <w:rsid w:val="00C3660B"/>
    <w:rsid w:val="00C42CEE"/>
    <w:rsid w:val="00C468D5"/>
    <w:rsid w:val="00C63AB2"/>
    <w:rsid w:val="00C654A9"/>
    <w:rsid w:val="00C84F15"/>
    <w:rsid w:val="00C90CD9"/>
    <w:rsid w:val="00C955A4"/>
    <w:rsid w:val="00CA06B4"/>
    <w:rsid w:val="00CA1500"/>
    <w:rsid w:val="00CB4A79"/>
    <w:rsid w:val="00CB5815"/>
    <w:rsid w:val="00CC61FD"/>
    <w:rsid w:val="00CF5795"/>
    <w:rsid w:val="00D06DBF"/>
    <w:rsid w:val="00D14BB8"/>
    <w:rsid w:val="00D21946"/>
    <w:rsid w:val="00D33289"/>
    <w:rsid w:val="00D40B84"/>
    <w:rsid w:val="00D505E3"/>
    <w:rsid w:val="00D538B5"/>
    <w:rsid w:val="00D628F7"/>
    <w:rsid w:val="00D65967"/>
    <w:rsid w:val="00D72A49"/>
    <w:rsid w:val="00D73A14"/>
    <w:rsid w:val="00D76B5E"/>
    <w:rsid w:val="00D8018B"/>
    <w:rsid w:val="00D81721"/>
    <w:rsid w:val="00D93D8B"/>
    <w:rsid w:val="00DA6949"/>
    <w:rsid w:val="00DA745B"/>
    <w:rsid w:val="00DB06FF"/>
    <w:rsid w:val="00DB3B63"/>
    <w:rsid w:val="00DC1277"/>
    <w:rsid w:val="00DC222A"/>
    <w:rsid w:val="00DC72CB"/>
    <w:rsid w:val="00DC7F3A"/>
    <w:rsid w:val="00DF3798"/>
    <w:rsid w:val="00E20A19"/>
    <w:rsid w:val="00E23106"/>
    <w:rsid w:val="00E23997"/>
    <w:rsid w:val="00E30E13"/>
    <w:rsid w:val="00E32909"/>
    <w:rsid w:val="00E35FF2"/>
    <w:rsid w:val="00E37CB8"/>
    <w:rsid w:val="00E56588"/>
    <w:rsid w:val="00E5695E"/>
    <w:rsid w:val="00E838DD"/>
    <w:rsid w:val="00EA4CEF"/>
    <w:rsid w:val="00EB07D8"/>
    <w:rsid w:val="00EB57FE"/>
    <w:rsid w:val="00ED70ED"/>
    <w:rsid w:val="00EE5F7B"/>
    <w:rsid w:val="00EF72BF"/>
    <w:rsid w:val="00F13A7B"/>
    <w:rsid w:val="00F13C58"/>
    <w:rsid w:val="00F16A0B"/>
    <w:rsid w:val="00F245B9"/>
    <w:rsid w:val="00F322A7"/>
    <w:rsid w:val="00F610C6"/>
    <w:rsid w:val="00F61E17"/>
    <w:rsid w:val="00F72F77"/>
    <w:rsid w:val="00F85CF8"/>
    <w:rsid w:val="00FA2B2D"/>
    <w:rsid w:val="00FB29FE"/>
    <w:rsid w:val="00FC162B"/>
    <w:rsid w:val="00FC1C91"/>
    <w:rsid w:val="00FD30D6"/>
    <w:rsid w:val="00FE21A0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E71C"/>
  <w15:docId w15:val="{BBC8F607-E452-4A39-86C9-F0886384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C8A"/>
    <w:pPr>
      <w:ind w:left="720"/>
      <w:contextualSpacing/>
    </w:pPr>
  </w:style>
  <w:style w:type="table" w:styleId="TableGrid">
    <w:name w:val="Table Grid"/>
    <w:basedOn w:val="TableNormal"/>
    <w:uiPriority w:val="39"/>
    <w:rsid w:val="007123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602B5"/>
    <w:rPr>
      <w:b/>
      <w:bCs/>
    </w:rPr>
  </w:style>
  <w:style w:type="character" w:styleId="Hyperlink">
    <w:name w:val="Hyperlink"/>
    <w:basedOn w:val="DefaultParagraphFont"/>
    <w:uiPriority w:val="99"/>
    <w:unhideWhenUsed/>
    <w:rsid w:val="006602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EF6"/>
  </w:style>
  <w:style w:type="paragraph" w:styleId="Footer">
    <w:name w:val="footer"/>
    <w:basedOn w:val="Normal"/>
    <w:link w:val="FooterChar"/>
    <w:uiPriority w:val="99"/>
    <w:semiHidden/>
    <w:unhideWhenUsed/>
    <w:rsid w:val="0067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EF6"/>
  </w:style>
  <w:style w:type="character" w:styleId="FollowedHyperlink">
    <w:name w:val="FollowedHyperlink"/>
    <w:basedOn w:val="DefaultParagraphFont"/>
    <w:uiPriority w:val="99"/>
    <w:semiHidden/>
    <w:unhideWhenUsed/>
    <w:rsid w:val="00CF579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38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2A35-2113-4E73-9A0A-7A63FA33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library31</dc:creator>
  <cp:lastModifiedBy>semums</cp:lastModifiedBy>
  <cp:revision>15</cp:revision>
  <cp:lastPrinted>2021-12-21T06:38:00Z</cp:lastPrinted>
  <dcterms:created xsi:type="dcterms:W3CDTF">2025-03-01T09:06:00Z</dcterms:created>
  <dcterms:modified xsi:type="dcterms:W3CDTF">2025-03-02T07:20:00Z</dcterms:modified>
</cp:coreProperties>
</file>